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89EE8" w14:textId="77777777" w:rsidR="00702FD4" w:rsidRPr="001F11C7" w:rsidRDefault="008507C2" w:rsidP="00F02632">
      <w:pPr>
        <w:jc w:val="right"/>
        <w:rPr>
          <w:rFonts w:ascii="Arial" w:hAnsi="Arial" w:cs="Arial"/>
          <w:color w:val="FF0000"/>
        </w:rPr>
      </w:pPr>
      <w:r w:rsidRPr="001F11C7">
        <w:rPr>
          <w:rFonts w:ascii="Arial" w:hAnsi="Arial" w:cs="Arial"/>
          <w:color w:val="FF0000"/>
        </w:rPr>
        <w:t>TO BE PRINTED ON YOUR OWN C</w:t>
      </w:r>
      <w:r w:rsidR="00F02632" w:rsidRPr="001F11C7">
        <w:rPr>
          <w:rFonts w:ascii="Arial" w:hAnsi="Arial" w:cs="Arial"/>
          <w:color w:val="FF0000"/>
        </w:rPr>
        <w:t>OMPANY LETTERHEAD</w:t>
      </w:r>
    </w:p>
    <w:p w14:paraId="57952A2F" w14:textId="77777777" w:rsidR="00A878B6" w:rsidRPr="001F11C7" w:rsidRDefault="00A878B6" w:rsidP="00A878B6">
      <w:pPr>
        <w:rPr>
          <w:rFonts w:ascii="Arial" w:hAnsi="Arial" w:cs="Arial"/>
          <w:color w:val="FF0000"/>
        </w:rPr>
      </w:pPr>
      <w:r w:rsidRPr="001F11C7">
        <w:rPr>
          <w:rFonts w:ascii="Arial" w:hAnsi="Arial" w:cs="Arial"/>
          <w:color w:val="FF0000"/>
        </w:rPr>
        <w:t>Your reference</w:t>
      </w:r>
    </w:p>
    <w:p w14:paraId="108037B3" w14:textId="77777777" w:rsidR="00A878B6" w:rsidRPr="001F11C7" w:rsidRDefault="00A878B6" w:rsidP="00A878B6">
      <w:pPr>
        <w:rPr>
          <w:rFonts w:ascii="Arial" w:hAnsi="Arial" w:cs="Arial"/>
          <w:color w:val="FF0000"/>
        </w:rPr>
      </w:pPr>
    </w:p>
    <w:p w14:paraId="21E593B6" w14:textId="77777777" w:rsidR="00A878B6" w:rsidRPr="001F11C7" w:rsidRDefault="00A878B6" w:rsidP="00A878B6">
      <w:pPr>
        <w:rPr>
          <w:rFonts w:ascii="Arial" w:hAnsi="Arial" w:cs="Arial"/>
          <w:color w:val="FF0000"/>
        </w:rPr>
      </w:pPr>
      <w:r w:rsidRPr="001F11C7">
        <w:rPr>
          <w:rFonts w:ascii="Arial" w:hAnsi="Arial" w:cs="Arial"/>
          <w:color w:val="FF0000"/>
        </w:rPr>
        <w:t>Date</w:t>
      </w:r>
    </w:p>
    <w:p w14:paraId="7F60841B" w14:textId="77777777" w:rsidR="00A878B6" w:rsidRPr="001F11C7" w:rsidRDefault="00A878B6" w:rsidP="00A878B6">
      <w:pPr>
        <w:rPr>
          <w:rFonts w:ascii="Arial" w:hAnsi="Arial" w:cs="Arial"/>
          <w:color w:val="FF0000"/>
        </w:rPr>
      </w:pPr>
    </w:p>
    <w:p w14:paraId="34B8FB97" w14:textId="77777777" w:rsidR="00A878B6" w:rsidRPr="001F11C7" w:rsidRDefault="00A878B6" w:rsidP="00A878B6">
      <w:pPr>
        <w:rPr>
          <w:rFonts w:ascii="Arial" w:hAnsi="Arial" w:cs="Arial"/>
          <w:color w:val="FF0000"/>
        </w:rPr>
      </w:pPr>
    </w:p>
    <w:p w14:paraId="3798AC65" w14:textId="77777777" w:rsidR="00A878B6" w:rsidRPr="001F11C7" w:rsidRDefault="00A878B6" w:rsidP="00A878B6">
      <w:pPr>
        <w:rPr>
          <w:rFonts w:ascii="Arial" w:hAnsi="Arial" w:cs="Arial"/>
          <w:color w:val="FF0000"/>
        </w:rPr>
      </w:pPr>
      <w:r w:rsidRPr="001F11C7">
        <w:rPr>
          <w:rFonts w:ascii="Arial" w:hAnsi="Arial" w:cs="Arial"/>
          <w:color w:val="FF0000"/>
        </w:rPr>
        <w:t>Recipient</w:t>
      </w:r>
    </w:p>
    <w:p w14:paraId="771A5EAD" w14:textId="77777777" w:rsidR="00A878B6" w:rsidRPr="001F11C7" w:rsidRDefault="00A878B6" w:rsidP="00A878B6">
      <w:pPr>
        <w:rPr>
          <w:rFonts w:ascii="Arial" w:hAnsi="Arial" w:cs="Arial"/>
          <w:color w:val="FF0000"/>
        </w:rPr>
      </w:pPr>
      <w:r w:rsidRPr="001F11C7">
        <w:rPr>
          <w:rFonts w:ascii="Arial" w:hAnsi="Arial" w:cs="Arial"/>
          <w:color w:val="FF0000"/>
        </w:rPr>
        <w:t>Company Name</w:t>
      </w:r>
    </w:p>
    <w:p w14:paraId="49AF17B2" w14:textId="77777777" w:rsidR="00A878B6" w:rsidRPr="001F11C7" w:rsidRDefault="00A878B6" w:rsidP="00A878B6">
      <w:pPr>
        <w:rPr>
          <w:rFonts w:ascii="Arial" w:hAnsi="Arial" w:cs="Arial"/>
          <w:color w:val="FF0000"/>
        </w:rPr>
      </w:pPr>
      <w:r w:rsidRPr="001F11C7">
        <w:rPr>
          <w:rFonts w:ascii="Arial" w:hAnsi="Arial" w:cs="Arial"/>
          <w:color w:val="FF0000"/>
        </w:rPr>
        <w:t>Address 1</w:t>
      </w:r>
    </w:p>
    <w:p w14:paraId="5D2CE373" w14:textId="77777777" w:rsidR="00A878B6" w:rsidRPr="001F11C7" w:rsidRDefault="00A878B6" w:rsidP="00A878B6">
      <w:pPr>
        <w:rPr>
          <w:rFonts w:ascii="Arial" w:hAnsi="Arial" w:cs="Arial"/>
          <w:color w:val="FF0000"/>
        </w:rPr>
      </w:pPr>
      <w:r w:rsidRPr="001F11C7">
        <w:rPr>
          <w:rFonts w:ascii="Arial" w:hAnsi="Arial" w:cs="Arial"/>
          <w:color w:val="FF0000"/>
        </w:rPr>
        <w:t>Address 2</w:t>
      </w:r>
    </w:p>
    <w:p w14:paraId="1E1EA02D" w14:textId="77777777" w:rsidR="00A878B6" w:rsidRPr="001F11C7" w:rsidRDefault="00A878B6" w:rsidP="00A878B6">
      <w:pPr>
        <w:rPr>
          <w:rFonts w:ascii="Arial" w:hAnsi="Arial" w:cs="Arial"/>
          <w:color w:val="FF0000"/>
        </w:rPr>
      </w:pPr>
      <w:r w:rsidRPr="001F11C7">
        <w:rPr>
          <w:rFonts w:ascii="Arial" w:hAnsi="Arial" w:cs="Arial"/>
          <w:color w:val="FF0000"/>
        </w:rPr>
        <w:t>Town</w:t>
      </w:r>
    </w:p>
    <w:p w14:paraId="17F39952" w14:textId="77777777" w:rsidR="00A878B6" w:rsidRPr="001F11C7" w:rsidRDefault="00A878B6" w:rsidP="00A878B6">
      <w:pPr>
        <w:rPr>
          <w:rFonts w:ascii="Arial" w:hAnsi="Arial" w:cs="Arial"/>
          <w:color w:val="FF0000"/>
        </w:rPr>
      </w:pPr>
      <w:r w:rsidRPr="001F11C7">
        <w:rPr>
          <w:rFonts w:ascii="Arial" w:hAnsi="Arial" w:cs="Arial"/>
          <w:color w:val="FF0000"/>
        </w:rPr>
        <w:t>County</w:t>
      </w:r>
    </w:p>
    <w:p w14:paraId="774D9063" w14:textId="77777777" w:rsidR="00A878B6" w:rsidRPr="001F11C7" w:rsidRDefault="00A878B6" w:rsidP="00A878B6">
      <w:pPr>
        <w:rPr>
          <w:rFonts w:ascii="Arial" w:hAnsi="Arial" w:cs="Arial"/>
          <w:color w:val="FF0000"/>
        </w:rPr>
      </w:pPr>
      <w:r w:rsidRPr="001F11C7">
        <w:rPr>
          <w:rFonts w:ascii="Arial" w:hAnsi="Arial" w:cs="Arial"/>
          <w:color w:val="FF0000"/>
        </w:rPr>
        <w:t>Postcode</w:t>
      </w:r>
    </w:p>
    <w:p w14:paraId="75A92F9B" w14:textId="77777777" w:rsidR="00A878B6" w:rsidRPr="001F11C7" w:rsidRDefault="00A878B6" w:rsidP="00A878B6">
      <w:pPr>
        <w:rPr>
          <w:rFonts w:ascii="Arial" w:hAnsi="Arial" w:cs="Arial"/>
        </w:rPr>
      </w:pPr>
    </w:p>
    <w:p w14:paraId="76944112" w14:textId="77777777" w:rsidR="00A878B6" w:rsidRPr="001F11C7" w:rsidRDefault="00A878B6" w:rsidP="00A878B6">
      <w:pPr>
        <w:rPr>
          <w:rFonts w:ascii="Arial" w:hAnsi="Arial" w:cs="Arial"/>
        </w:rPr>
      </w:pPr>
    </w:p>
    <w:p w14:paraId="309141CE" w14:textId="77777777" w:rsidR="00A878B6" w:rsidRPr="001F11C7" w:rsidRDefault="00A878B6" w:rsidP="00A878B6">
      <w:pPr>
        <w:rPr>
          <w:rFonts w:ascii="Arial" w:hAnsi="Arial" w:cs="Arial"/>
        </w:rPr>
      </w:pPr>
    </w:p>
    <w:p w14:paraId="4F9655D3" w14:textId="77777777" w:rsidR="00A878B6" w:rsidRPr="001F11C7" w:rsidRDefault="00A878B6" w:rsidP="00A878B6">
      <w:pPr>
        <w:rPr>
          <w:rFonts w:ascii="Arial" w:hAnsi="Arial" w:cs="Arial"/>
        </w:rPr>
      </w:pPr>
    </w:p>
    <w:p w14:paraId="55675F43" w14:textId="77777777" w:rsidR="00A878B6" w:rsidRPr="001F11C7" w:rsidRDefault="00A878B6" w:rsidP="00A878B6">
      <w:pPr>
        <w:rPr>
          <w:rFonts w:ascii="Arial" w:hAnsi="Arial" w:cs="Arial"/>
          <w:color w:val="FF0000"/>
        </w:rPr>
      </w:pPr>
      <w:r w:rsidRPr="001F11C7">
        <w:rPr>
          <w:rFonts w:ascii="Arial" w:hAnsi="Arial" w:cs="Arial"/>
        </w:rPr>
        <w:t xml:space="preserve">Dear </w:t>
      </w:r>
      <w:r w:rsidRPr="001F11C7">
        <w:rPr>
          <w:rFonts w:ascii="Arial" w:hAnsi="Arial" w:cs="Arial"/>
          <w:color w:val="FF0000"/>
        </w:rPr>
        <w:t>&lt;name&gt;</w:t>
      </w:r>
    </w:p>
    <w:p w14:paraId="79BE5E7C" w14:textId="77777777" w:rsidR="00A878B6" w:rsidRPr="001F11C7" w:rsidRDefault="00A878B6" w:rsidP="00A878B6">
      <w:pPr>
        <w:jc w:val="both"/>
        <w:rPr>
          <w:rFonts w:ascii="Arial" w:hAnsi="Arial" w:cs="Arial"/>
        </w:rPr>
      </w:pPr>
    </w:p>
    <w:p w14:paraId="173BB063" w14:textId="5B675208" w:rsidR="00A878B6" w:rsidRPr="001F11C7" w:rsidRDefault="00A878B6" w:rsidP="00A878B6">
      <w:pPr>
        <w:jc w:val="both"/>
        <w:rPr>
          <w:rFonts w:ascii="Arial" w:hAnsi="Arial" w:cs="Arial"/>
          <w:b/>
        </w:rPr>
      </w:pPr>
      <w:r w:rsidRPr="001F11C7">
        <w:rPr>
          <w:rFonts w:ascii="Arial" w:hAnsi="Arial" w:cs="Arial"/>
          <w:b/>
        </w:rPr>
        <w:t>Re</w:t>
      </w:r>
      <w:r w:rsidRPr="001F11C7">
        <w:rPr>
          <w:rFonts w:ascii="Arial" w:hAnsi="Arial" w:cs="Arial"/>
          <w:b/>
        </w:rPr>
        <w:tab/>
        <w:t>Th</w:t>
      </w:r>
      <w:r w:rsidR="008507C2" w:rsidRPr="001F11C7">
        <w:rPr>
          <w:rFonts w:ascii="Arial" w:hAnsi="Arial" w:cs="Arial"/>
          <w:b/>
        </w:rPr>
        <w:t xml:space="preserve">e HQR Summer Ball – Saturday, </w:t>
      </w:r>
      <w:r w:rsidR="00F00AFF" w:rsidRPr="001F11C7">
        <w:rPr>
          <w:rFonts w:ascii="Arial" w:hAnsi="Arial" w:cs="Arial"/>
          <w:b/>
        </w:rPr>
        <w:t>25</w:t>
      </w:r>
      <w:r w:rsidR="00F00AFF" w:rsidRPr="001F11C7">
        <w:rPr>
          <w:rFonts w:ascii="Arial" w:hAnsi="Arial" w:cs="Arial"/>
          <w:b/>
          <w:vertAlign w:val="superscript"/>
        </w:rPr>
        <w:t>th</w:t>
      </w:r>
      <w:r w:rsidR="00F00AFF" w:rsidRPr="001F11C7">
        <w:rPr>
          <w:rFonts w:ascii="Arial" w:hAnsi="Arial" w:cs="Arial"/>
          <w:b/>
        </w:rPr>
        <w:t xml:space="preserve"> June 2022</w:t>
      </w:r>
    </w:p>
    <w:p w14:paraId="67EA8AD2" w14:textId="77777777" w:rsidR="00A878B6" w:rsidRPr="001F11C7" w:rsidRDefault="00A878B6" w:rsidP="00A878B6">
      <w:pPr>
        <w:jc w:val="both"/>
        <w:rPr>
          <w:rFonts w:ascii="Arial" w:hAnsi="Arial" w:cs="Arial"/>
          <w:b/>
        </w:rPr>
      </w:pPr>
      <w:r w:rsidRPr="001F11C7">
        <w:rPr>
          <w:rFonts w:ascii="Arial" w:hAnsi="Arial" w:cs="Arial"/>
          <w:b/>
        </w:rPr>
        <w:tab/>
        <w:t>Your invitation to attend</w:t>
      </w:r>
    </w:p>
    <w:p w14:paraId="2BDC97B8" w14:textId="77777777" w:rsidR="00A878B6" w:rsidRPr="001F11C7" w:rsidRDefault="00A878B6" w:rsidP="00A878B6">
      <w:pPr>
        <w:jc w:val="both"/>
        <w:rPr>
          <w:rFonts w:ascii="Arial" w:hAnsi="Arial" w:cs="Arial"/>
        </w:rPr>
      </w:pPr>
    </w:p>
    <w:p w14:paraId="48B54A3B" w14:textId="1803A66C" w:rsidR="00A878B6" w:rsidRPr="001F11C7" w:rsidRDefault="00A878B6" w:rsidP="00A878B6">
      <w:pPr>
        <w:jc w:val="both"/>
        <w:rPr>
          <w:rFonts w:ascii="Arial" w:hAnsi="Arial" w:cs="Arial"/>
        </w:rPr>
      </w:pPr>
      <w:r w:rsidRPr="001F11C7">
        <w:rPr>
          <w:rFonts w:ascii="Arial" w:hAnsi="Arial" w:cs="Arial"/>
        </w:rPr>
        <w:t xml:space="preserve">The team at </w:t>
      </w:r>
      <w:r w:rsidRPr="001F11C7">
        <w:rPr>
          <w:rFonts w:ascii="Arial" w:hAnsi="Arial" w:cs="Arial"/>
          <w:color w:val="FF0000"/>
        </w:rPr>
        <w:t xml:space="preserve">&lt; your company name &gt; </w:t>
      </w:r>
      <w:r w:rsidRPr="001F11C7">
        <w:rPr>
          <w:rFonts w:ascii="Arial" w:hAnsi="Arial" w:cs="Arial"/>
        </w:rPr>
        <w:t>along with their wives and partners cordially invite both yourself and your partner to jo</w:t>
      </w:r>
      <w:r w:rsidR="008507C2" w:rsidRPr="001F11C7">
        <w:rPr>
          <w:rFonts w:ascii="Arial" w:hAnsi="Arial" w:cs="Arial"/>
        </w:rPr>
        <w:t>in us at the HQR Summer Ball 202</w:t>
      </w:r>
      <w:r w:rsidR="00F00AFF" w:rsidRPr="001F11C7">
        <w:rPr>
          <w:rFonts w:ascii="Arial" w:hAnsi="Arial" w:cs="Arial"/>
        </w:rPr>
        <w:t>2</w:t>
      </w:r>
      <w:r w:rsidRPr="001F11C7">
        <w:rPr>
          <w:rFonts w:ascii="Arial" w:hAnsi="Arial" w:cs="Arial"/>
        </w:rPr>
        <w:t xml:space="preserve"> at The Grosvenor House Hotel.</w:t>
      </w:r>
    </w:p>
    <w:p w14:paraId="6DED91D9" w14:textId="77777777" w:rsidR="00A878B6" w:rsidRPr="001F11C7" w:rsidRDefault="00A878B6" w:rsidP="00A878B6">
      <w:pPr>
        <w:jc w:val="both"/>
        <w:rPr>
          <w:rFonts w:ascii="Arial" w:hAnsi="Arial" w:cs="Arial"/>
        </w:rPr>
      </w:pPr>
      <w:r w:rsidRPr="001F11C7">
        <w:rPr>
          <w:rFonts w:ascii="Arial" w:hAnsi="Arial" w:cs="Arial"/>
        </w:rPr>
        <w:t> </w:t>
      </w:r>
    </w:p>
    <w:p w14:paraId="4E01188F" w14:textId="4266E483" w:rsidR="008507C2" w:rsidRPr="001F11C7" w:rsidRDefault="00A878B6" w:rsidP="00A878B6">
      <w:pPr>
        <w:jc w:val="both"/>
        <w:rPr>
          <w:rFonts w:ascii="Arial" w:hAnsi="Arial" w:cs="Arial"/>
        </w:rPr>
      </w:pPr>
      <w:r w:rsidRPr="001F11C7">
        <w:rPr>
          <w:rFonts w:ascii="Arial" w:hAnsi="Arial" w:cs="Arial"/>
        </w:rPr>
        <w:t>The Ball is taking place on Saturday, 2</w:t>
      </w:r>
      <w:r w:rsidR="00F00AFF" w:rsidRPr="001F11C7">
        <w:rPr>
          <w:rFonts w:ascii="Arial" w:hAnsi="Arial" w:cs="Arial"/>
        </w:rPr>
        <w:t>5</w:t>
      </w:r>
      <w:r w:rsidR="008507C2" w:rsidRPr="001F11C7">
        <w:rPr>
          <w:rFonts w:ascii="Arial" w:hAnsi="Arial" w:cs="Arial"/>
          <w:vertAlign w:val="superscript"/>
        </w:rPr>
        <w:t>th</w:t>
      </w:r>
      <w:r w:rsidR="008507C2" w:rsidRPr="001F11C7">
        <w:rPr>
          <w:rFonts w:ascii="Arial" w:hAnsi="Arial" w:cs="Arial"/>
        </w:rPr>
        <w:t xml:space="preserve"> </w:t>
      </w:r>
      <w:r w:rsidRPr="001F11C7">
        <w:rPr>
          <w:rFonts w:ascii="Arial" w:hAnsi="Arial" w:cs="Arial"/>
        </w:rPr>
        <w:t xml:space="preserve">June, commencing at 6.30pm.  All food and drinks for the evening will be </w:t>
      </w:r>
      <w:r w:rsidR="009538AD" w:rsidRPr="001F11C7">
        <w:rPr>
          <w:rFonts w:ascii="Arial" w:hAnsi="Arial" w:cs="Arial"/>
        </w:rPr>
        <w:t>provided for you with our compliments</w:t>
      </w:r>
      <w:r w:rsidRPr="001F11C7">
        <w:rPr>
          <w:rFonts w:ascii="Arial" w:hAnsi="Arial" w:cs="Arial"/>
        </w:rPr>
        <w:t xml:space="preserve">.  </w:t>
      </w:r>
    </w:p>
    <w:p w14:paraId="1B1800FD" w14:textId="77777777" w:rsidR="008507C2" w:rsidRPr="001F11C7" w:rsidRDefault="008507C2" w:rsidP="00A878B6">
      <w:pPr>
        <w:jc w:val="both"/>
        <w:rPr>
          <w:rFonts w:ascii="Arial" w:hAnsi="Arial" w:cs="Arial"/>
        </w:rPr>
      </w:pPr>
    </w:p>
    <w:p w14:paraId="02EAB7FD" w14:textId="7B40B80A" w:rsidR="008507C2" w:rsidRPr="001F11C7" w:rsidRDefault="00A878B6" w:rsidP="00A878B6">
      <w:pPr>
        <w:jc w:val="both"/>
        <w:rPr>
          <w:rFonts w:ascii="Arial" w:hAnsi="Arial" w:cs="Arial"/>
        </w:rPr>
      </w:pPr>
      <w:r w:rsidRPr="001F11C7">
        <w:rPr>
          <w:rFonts w:ascii="Arial" w:hAnsi="Arial" w:cs="Arial"/>
        </w:rPr>
        <w:t>A portion of the table fee purchased by us will be directly don</w:t>
      </w:r>
      <w:r w:rsidR="009538AD" w:rsidRPr="001F11C7">
        <w:rPr>
          <w:rFonts w:ascii="Arial" w:hAnsi="Arial" w:cs="Arial"/>
        </w:rPr>
        <w:t>ated to charity and this</w:t>
      </w:r>
      <w:r w:rsidRPr="001F11C7">
        <w:rPr>
          <w:rFonts w:ascii="Arial" w:hAnsi="Arial" w:cs="Arial"/>
        </w:rPr>
        <w:t xml:space="preserve"> theme will run throughout dinner on the evening itself, with both a silent and live auction raising money for HQR’s 20</w:t>
      </w:r>
      <w:r w:rsidR="008507C2" w:rsidRPr="001F11C7">
        <w:rPr>
          <w:rFonts w:ascii="Arial" w:hAnsi="Arial" w:cs="Arial"/>
        </w:rPr>
        <w:t>2</w:t>
      </w:r>
      <w:r w:rsidR="00F00AFF" w:rsidRPr="001F11C7">
        <w:rPr>
          <w:rFonts w:ascii="Arial" w:hAnsi="Arial" w:cs="Arial"/>
        </w:rPr>
        <w:t>2</w:t>
      </w:r>
      <w:r w:rsidRPr="001F11C7">
        <w:rPr>
          <w:rFonts w:ascii="Arial" w:hAnsi="Arial" w:cs="Arial"/>
        </w:rPr>
        <w:t xml:space="preserve"> chosen charities; The Lighthouse Club and </w:t>
      </w:r>
      <w:r w:rsidR="008507C2" w:rsidRPr="001F11C7">
        <w:rPr>
          <w:rFonts w:ascii="Arial" w:hAnsi="Arial" w:cs="Arial"/>
        </w:rPr>
        <w:t>Winston’s Wish</w:t>
      </w:r>
      <w:r w:rsidRPr="001F11C7">
        <w:rPr>
          <w:rFonts w:ascii="Arial" w:hAnsi="Arial" w:cs="Arial"/>
        </w:rPr>
        <w:t xml:space="preserve">.   </w:t>
      </w:r>
      <w:r w:rsidR="008507C2" w:rsidRPr="001F11C7">
        <w:rPr>
          <w:rFonts w:ascii="Arial" w:hAnsi="Arial" w:cs="Arial"/>
        </w:rPr>
        <w:t>The Graham Hughes International Charity for Hughes Syndrome</w:t>
      </w:r>
      <w:r w:rsidRPr="001F11C7">
        <w:rPr>
          <w:rFonts w:ascii="Arial" w:hAnsi="Arial" w:cs="Arial"/>
        </w:rPr>
        <w:t xml:space="preserve"> will be the beneficiaries of this year’s raffle</w:t>
      </w:r>
      <w:r w:rsidR="009538AD" w:rsidRPr="001F11C7">
        <w:rPr>
          <w:rFonts w:ascii="Arial" w:hAnsi="Arial" w:cs="Arial"/>
        </w:rPr>
        <w:t xml:space="preserve"> with some spectacular prizes available to the lucky winners.</w:t>
      </w:r>
      <w:r w:rsidRPr="001F11C7">
        <w:rPr>
          <w:rFonts w:ascii="Arial" w:hAnsi="Arial" w:cs="Arial"/>
        </w:rPr>
        <w:t xml:space="preserve">   </w:t>
      </w:r>
    </w:p>
    <w:p w14:paraId="01A122BB" w14:textId="77777777" w:rsidR="008507C2" w:rsidRPr="001F11C7" w:rsidRDefault="008507C2" w:rsidP="00A878B6">
      <w:pPr>
        <w:jc w:val="both"/>
        <w:rPr>
          <w:rFonts w:ascii="Arial" w:hAnsi="Arial" w:cs="Arial"/>
        </w:rPr>
      </w:pPr>
    </w:p>
    <w:p w14:paraId="1DBE0DCB" w14:textId="77777777" w:rsidR="008507C2" w:rsidRPr="001F11C7" w:rsidRDefault="00A878B6" w:rsidP="00A878B6">
      <w:pPr>
        <w:jc w:val="both"/>
        <w:rPr>
          <w:rFonts w:ascii="Arial" w:hAnsi="Arial" w:cs="Arial"/>
        </w:rPr>
      </w:pPr>
      <w:r w:rsidRPr="001F11C7">
        <w:rPr>
          <w:rFonts w:ascii="Arial" w:hAnsi="Arial" w:cs="Arial"/>
        </w:rPr>
        <w:t>The formalities are expected to be finished by circa 1</w:t>
      </w:r>
      <w:r w:rsidR="008507C2" w:rsidRPr="001F11C7">
        <w:rPr>
          <w:rFonts w:ascii="Arial" w:hAnsi="Arial" w:cs="Arial"/>
        </w:rPr>
        <w:t>0.30</w:t>
      </w:r>
      <w:r w:rsidRPr="001F11C7">
        <w:rPr>
          <w:rFonts w:ascii="Arial" w:hAnsi="Arial" w:cs="Arial"/>
        </w:rPr>
        <w:t>pm, but the party continues whe</w:t>
      </w:r>
      <w:r w:rsidR="008507C2" w:rsidRPr="001F11C7">
        <w:rPr>
          <w:rFonts w:ascii="Arial" w:hAnsi="Arial" w:cs="Arial"/>
        </w:rPr>
        <w:t>n a</w:t>
      </w:r>
      <w:r w:rsidRPr="001F11C7">
        <w:rPr>
          <w:rFonts w:ascii="Arial" w:hAnsi="Arial" w:cs="Arial"/>
        </w:rPr>
        <w:t xml:space="preserve"> live band</w:t>
      </w:r>
      <w:r w:rsidR="009538AD" w:rsidRPr="001F11C7">
        <w:rPr>
          <w:rFonts w:ascii="Arial" w:hAnsi="Arial" w:cs="Arial"/>
        </w:rPr>
        <w:t xml:space="preserve"> and DJ take to the stage.</w:t>
      </w:r>
      <w:r w:rsidRPr="001F11C7">
        <w:rPr>
          <w:rFonts w:ascii="Arial" w:hAnsi="Arial" w:cs="Arial"/>
        </w:rPr>
        <w:t>  The evening will draw to a close</w:t>
      </w:r>
      <w:r w:rsidR="00F02632" w:rsidRPr="001F11C7">
        <w:rPr>
          <w:rFonts w:ascii="Arial" w:hAnsi="Arial" w:cs="Arial"/>
        </w:rPr>
        <w:t xml:space="preserve"> with carriages</w:t>
      </w:r>
      <w:r w:rsidRPr="001F11C7">
        <w:rPr>
          <w:rFonts w:ascii="Arial" w:hAnsi="Arial" w:cs="Arial"/>
        </w:rPr>
        <w:t xml:space="preserve"> at 1.00am.  </w:t>
      </w:r>
    </w:p>
    <w:p w14:paraId="1F23F584" w14:textId="77777777" w:rsidR="008507C2" w:rsidRPr="001F11C7" w:rsidRDefault="008507C2" w:rsidP="00A878B6">
      <w:pPr>
        <w:jc w:val="both"/>
        <w:rPr>
          <w:rFonts w:ascii="Arial" w:hAnsi="Arial" w:cs="Arial"/>
        </w:rPr>
      </w:pPr>
    </w:p>
    <w:p w14:paraId="418E884E" w14:textId="77777777" w:rsidR="00A878B6" w:rsidRPr="001F11C7" w:rsidRDefault="00A878B6" w:rsidP="00A878B6">
      <w:pPr>
        <w:jc w:val="both"/>
        <w:rPr>
          <w:rFonts w:ascii="Arial" w:hAnsi="Arial" w:cs="Arial"/>
        </w:rPr>
      </w:pPr>
      <w:r w:rsidRPr="001F11C7">
        <w:rPr>
          <w:rFonts w:ascii="Arial" w:hAnsi="Arial" w:cs="Arial"/>
        </w:rPr>
        <w:t>Full details of the event</w:t>
      </w:r>
      <w:r w:rsidR="009538AD" w:rsidRPr="001F11C7">
        <w:rPr>
          <w:rFonts w:ascii="Arial" w:hAnsi="Arial" w:cs="Arial"/>
        </w:rPr>
        <w:t xml:space="preserve"> along with photographs from previous HQR events</w:t>
      </w:r>
      <w:r w:rsidRPr="001F11C7">
        <w:rPr>
          <w:rFonts w:ascii="Arial" w:hAnsi="Arial" w:cs="Arial"/>
        </w:rPr>
        <w:t xml:space="preserve"> can be found on the dedicated event website at; www.hqrlondon.co.uk.  </w:t>
      </w:r>
    </w:p>
    <w:p w14:paraId="140FF523" w14:textId="77777777" w:rsidR="00A878B6" w:rsidRPr="001F11C7" w:rsidRDefault="00A878B6" w:rsidP="00A878B6">
      <w:pPr>
        <w:jc w:val="both"/>
        <w:rPr>
          <w:rFonts w:ascii="Arial" w:hAnsi="Arial" w:cs="Arial"/>
        </w:rPr>
      </w:pPr>
      <w:r w:rsidRPr="001F11C7">
        <w:rPr>
          <w:rFonts w:ascii="Arial" w:hAnsi="Arial" w:cs="Arial"/>
        </w:rPr>
        <w:t>  </w:t>
      </w:r>
    </w:p>
    <w:p w14:paraId="433C04F3" w14:textId="65C9084A" w:rsidR="008507C2" w:rsidRPr="001F11C7" w:rsidRDefault="00A878B6" w:rsidP="00A878B6">
      <w:pPr>
        <w:jc w:val="both"/>
        <w:rPr>
          <w:rFonts w:ascii="Arial" w:hAnsi="Arial" w:cs="Arial"/>
        </w:rPr>
      </w:pPr>
      <w:r w:rsidRPr="001F11C7">
        <w:rPr>
          <w:rFonts w:ascii="Arial" w:hAnsi="Arial" w:cs="Arial"/>
        </w:rPr>
        <w:t xml:space="preserve">The inaugural ball took place in June 2016 </w:t>
      </w:r>
      <w:r w:rsidR="008507C2" w:rsidRPr="001F11C7">
        <w:rPr>
          <w:rFonts w:ascii="Arial" w:hAnsi="Arial" w:cs="Arial"/>
        </w:rPr>
        <w:t>and the HQR London brand has gone from strength to strength</w:t>
      </w:r>
      <w:r w:rsidR="009538AD" w:rsidRPr="001F11C7">
        <w:rPr>
          <w:rFonts w:ascii="Arial" w:hAnsi="Arial" w:cs="Arial"/>
        </w:rPr>
        <w:t xml:space="preserve"> since then,</w:t>
      </w:r>
      <w:r w:rsidR="008507C2" w:rsidRPr="001F11C7">
        <w:rPr>
          <w:rFonts w:ascii="Arial" w:hAnsi="Arial" w:cs="Arial"/>
        </w:rPr>
        <w:t xml:space="preserve"> providing unrivalled networking opportunities whilst helping to raise over £</w:t>
      </w:r>
      <w:r w:rsidR="001F11C7">
        <w:rPr>
          <w:rFonts w:ascii="Arial" w:hAnsi="Arial" w:cs="Arial"/>
        </w:rPr>
        <w:t>440</w:t>
      </w:r>
      <w:r w:rsidR="008507C2" w:rsidRPr="001F11C7">
        <w:rPr>
          <w:rFonts w:ascii="Arial" w:hAnsi="Arial" w:cs="Arial"/>
        </w:rPr>
        <w:t>,000 for its chosen charities.  The evening is one not t</w:t>
      </w:r>
      <w:r w:rsidR="009538AD" w:rsidRPr="001F11C7">
        <w:rPr>
          <w:rFonts w:ascii="Arial" w:hAnsi="Arial" w:cs="Arial"/>
        </w:rPr>
        <w:t xml:space="preserve">o be missed by anyone involved </w:t>
      </w:r>
      <w:r w:rsidR="008507C2" w:rsidRPr="001F11C7">
        <w:rPr>
          <w:rFonts w:ascii="Arial" w:hAnsi="Arial" w:cs="Arial"/>
        </w:rPr>
        <w:t xml:space="preserve">in the </w:t>
      </w:r>
      <w:r w:rsidRPr="001F11C7">
        <w:rPr>
          <w:rFonts w:ascii="Arial" w:hAnsi="Arial" w:cs="Arial"/>
        </w:rPr>
        <w:t>High Quality R</w:t>
      </w:r>
      <w:r w:rsidR="008507C2" w:rsidRPr="001F11C7">
        <w:rPr>
          <w:rFonts w:ascii="Arial" w:hAnsi="Arial" w:cs="Arial"/>
        </w:rPr>
        <w:t>esidential Construction sector.</w:t>
      </w:r>
    </w:p>
    <w:p w14:paraId="7096B1D2" w14:textId="77777777" w:rsidR="00A878B6" w:rsidRPr="001F11C7" w:rsidRDefault="00A878B6" w:rsidP="00A878B6">
      <w:pPr>
        <w:jc w:val="both"/>
        <w:rPr>
          <w:rFonts w:ascii="Arial" w:hAnsi="Arial" w:cs="Arial"/>
        </w:rPr>
      </w:pPr>
      <w:r w:rsidRPr="001F11C7">
        <w:rPr>
          <w:rFonts w:ascii="Arial" w:hAnsi="Arial" w:cs="Arial"/>
        </w:rPr>
        <w:t>  </w:t>
      </w:r>
    </w:p>
    <w:p w14:paraId="6030B36F" w14:textId="6C4FDC04" w:rsidR="00A878B6" w:rsidRPr="001F11C7" w:rsidRDefault="00A878B6" w:rsidP="00A878B6">
      <w:pPr>
        <w:jc w:val="both"/>
        <w:rPr>
          <w:rFonts w:ascii="Arial" w:hAnsi="Arial" w:cs="Arial"/>
        </w:rPr>
      </w:pPr>
      <w:r w:rsidRPr="001F11C7">
        <w:rPr>
          <w:rFonts w:ascii="Arial" w:hAnsi="Arial" w:cs="Arial"/>
        </w:rPr>
        <w:t>We hope you are able to join us and I look forward to hearing from you.  Should you be able to attend, please kindly confirm your guests full name – there will be a set menu on the evening, but please do noti</w:t>
      </w:r>
      <w:r w:rsidR="008507C2" w:rsidRPr="001F11C7">
        <w:rPr>
          <w:rFonts w:ascii="Arial" w:hAnsi="Arial" w:cs="Arial"/>
        </w:rPr>
        <w:t>fy us any dietary requirements</w:t>
      </w:r>
      <w:r w:rsidRPr="001F11C7">
        <w:rPr>
          <w:rFonts w:ascii="Arial" w:hAnsi="Arial" w:cs="Arial"/>
        </w:rPr>
        <w:t xml:space="preserve"> that </w:t>
      </w:r>
      <w:r w:rsidR="008507C2" w:rsidRPr="001F11C7">
        <w:rPr>
          <w:rFonts w:ascii="Arial" w:hAnsi="Arial" w:cs="Arial"/>
        </w:rPr>
        <w:t>either of you may have and</w:t>
      </w:r>
      <w:r w:rsidRPr="001F11C7">
        <w:rPr>
          <w:rFonts w:ascii="Arial" w:hAnsi="Arial" w:cs="Arial"/>
        </w:rPr>
        <w:t xml:space="preserve"> the venue will </w:t>
      </w:r>
      <w:r w:rsidR="008507C2" w:rsidRPr="001F11C7">
        <w:rPr>
          <w:rFonts w:ascii="Arial" w:hAnsi="Arial" w:cs="Arial"/>
        </w:rPr>
        <w:t xml:space="preserve">be pleased to </w:t>
      </w:r>
      <w:r w:rsidRPr="001F11C7">
        <w:rPr>
          <w:rFonts w:ascii="Arial" w:hAnsi="Arial" w:cs="Arial"/>
        </w:rPr>
        <w:t>cater accordingly.</w:t>
      </w:r>
    </w:p>
    <w:p w14:paraId="476083C3" w14:textId="77777777" w:rsidR="00A878B6" w:rsidRPr="001F11C7" w:rsidRDefault="00A878B6" w:rsidP="00A878B6">
      <w:pPr>
        <w:jc w:val="both"/>
        <w:rPr>
          <w:rFonts w:ascii="Arial" w:hAnsi="Arial" w:cs="Arial"/>
        </w:rPr>
      </w:pPr>
    </w:p>
    <w:p w14:paraId="5CABB2E5" w14:textId="77777777" w:rsidR="00A878B6" w:rsidRPr="001F11C7" w:rsidRDefault="00A878B6" w:rsidP="00A878B6">
      <w:pPr>
        <w:jc w:val="both"/>
        <w:rPr>
          <w:rFonts w:ascii="Arial" w:hAnsi="Arial" w:cs="Arial"/>
        </w:rPr>
      </w:pPr>
      <w:r w:rsidRPr="001F11C7">
        <w:rPr>
          <w:rFonts w:ascii="Arial" w:hAnsi="Arial" w:cs="Arial"/>
        </w:rPr>
        <w:t>Yours sincerely,</w:t>
      </w:r>
    </w:p>
    <w:p w14:paraId="41FAD9FA" w14:textId="77777777" w:rsidR="00A878B6" w:rsidRPr="001F11C7" w:rsidRDefault="00A878B6" w:rsidP="00A878B6">
      <w:pPr>
        <w:jc w:val="both"/>
        <w:rPr>
          <w:rFonts w:ascii="Arial" w:hAnsi="Arial" w:cs="Arial"/>
        </w:rPr>
      </w:pPr>
    </w:p>
    <w:p w14:paraId="4F891D0B" w14:textId="77777777" w:rsidR="00A878B6" w:rsidRPr="001F11C7" w:rsidRDefault="00A878B6" w:rsidP="00A878B6">
      <w:pPr>
        <w:jc w:val="both"/>
        <w:rPr>
          <w:rFonts w:ascii="Arial" w:hAnsi="Arial" w:cs="Arial"/>
        </w:rPr>
      </w:pPr>
    </w:p>
    <w:p w14:paraId="5A2C04F0" w14:textId="77777777" w:rsidR="00A878B6" w:rsidRPr="001F11C7" w:rsidRDefault="00A878B6" w:rsidP="00A878B6">
      <w:pPr>
        <w:jc w:val="both"/>
        <w:rPr>
          <w:rFonts w:ascii="Arial" w:hAnsi="Arial" w:cs="Arial"/>
        </w:rPr>
      </w:pPr>
    </w:p>
    <w:p w14:paraId="65C65223" w14:textId="77777777" w:rsidR="00A878B6" w:rsidRPr="001F11C7" w:rsidRDefault="00A878B6" w:rsidP="00A878B6">
      <w:pPr>
        <w:jc w:val="both"/>
        <w:rPr>
          <w:rFonts w:ascii="Arial" w:hAnsi="Arial" w:cs="Arial"/>
        </w:rPr>
      </w:pPr>
    </w:p>
    <w:p w14:paraId="0449F896" w14:textId="77777777" w:rsidR="00A878B6" w:rsidRPr="001F11C7" w:rsidRDefault="00A878B6" w:rsidP="00A878B6">
      <w:pPr>
        <w:jc w:val="both"/>
        <w:rPr>
          <w:rFonts w:ascii="Arial" w:hAnsi="Arial" w:cs="Arial"/>
          <w:color w:val="FF0000"/>
        </w:rPr>
      </w:pPr>
      <w:r w:rsidRPr="001F11C7">
        <w:rPr>
          <w:rFonts w:ascii="Arial" w:hAnsi="Arial" w:cs="Arial"/>
          <w:color w:val="FF0000"/>
        </w:rPr>
        <w:t>&lt;Senders Name&gt;</w:t>
      </w:r>
    </w:p>
    <w:p w14:paraId="24D24D3D" w14:textId="77777777" w:rsidR="00A878B6" w:rsidRPr="001F11C7" w:rsidRDefault="00A878B6" w:rsidP="00A878B6">
      <w:pPr>
        <w:jc w:val="both"/>
        <w:rPr>
          <w:rFonts w:ascii="Arial" w:hAnsi="Arial" w:cs="Arial"/>
        </w:rPr>
      </w:pPr>
      <w:r w:rsidRPr="001F11C7">
        <w:rPr>
          <w:rFonts w:ascii="Arial" w:hAnsi="Arial" w:cs="Arial"/>
          <w:color w:val="FF0000"/>
        </w:rPr>
        <w:t>For and on behalf of &lt;company name&gt;</w:t>
      </w:r>
    </w:p>
    <w:sectPr w:rsidR="00A878B6" w:rsidRPr="001F11C7" w:rsidSect="00A878B6">
      <w:pgSz w:w="11906" w:h="16838"/>
      <w:pgMar w:top="1134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genda">
    <w:panose1 w:val="02000603040000020004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8B6"/>
    <w:rsid w:val="00166A27"/>
    <w:rsid w:val="001F11C7"/>
    <w:rsid w:val="004F37D5"/>
    <w:rsid w:val="00702FD4"/>
    <w:rsid w:val="007233BD"/>
    <w:rsid w:val="008507C2"/>
    <w:rsid w:val="009538AD"/>
    <w:rsid w:val="00A82130"/>
    <w:rsid w:val="00A878B6"/>
    <w:rsid w:val="00F00AFF"/>
    <w:rsid w:val="00F0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BB3FC"/>
  <w15:docId w15:val="{620CBBA0-5BD7-48C5-8F3D-4250941C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genda" w:eastAsiaTheme="minorHAnsi" w:hAnsi="Agend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Walter Lilly &amp; Co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Gower</dc:creator>
  <cp:lastModifiedBy>Kelly Gower</cp:lastModifiedBy>
  <cp:revision>8</cp:revision>
  <cp:lastPrinted>2019-12-13T11:39:00Z</cp:lastPrinted>
  <dcterms:created xsi:type="dcterms:W3CDTF">2019-12-13T11:34:00Z</dcterms:created>
  <dcterms:modified xsi:type="dcterms:W3CDTF">2021-08-24T14:41:00Z</dcterms:modified>
</cp:coreProperties>
</file>